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E20" w:rsidRPr="007876EF" w:rsidRDefault="00130FC1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-17.35pt;width:250.5pt;height:7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HAJAIAAFAEAAAOAAAAZHJzL2Uyb0RvYy54bWysVNtu2zAMfR+wfxD0vjh2kzU14hRdugwD&#10;ugvQ7gNkWbaFSaImKbGzrx8lp1nQvRXzgyCK0iF5Dun17agVOQjnJZiK5rM5JcJwaKTpKvrjafdu&#10;RYkPzDRMgREVPQpPbzdv36wHW4oCelCNcARBjC8HW9E+BFtmmee90MzPwAqDzhacZgFN12WNYwOi&#10;a5UV8/n7bADXWAdceI+n95OTbhJ+2woevrWtF4GoimJuIa0urXVcs82alZ1jtpf8lAZ7RRaaSYNB&#10;z1D3LDCyd/IfKC25Aw9tmHHQGbSt5CLVgNXk8xfVPPbMilQLkuPtmSb//2D518N3R2RT0YISwzRK&#10;9CTGQD7ASIrIzmB9iZceLV4LIx6jyqlSbx+A//TEwLZnphN3zsHQC9Zgdnl8mV08nXB8BKmHL9Bg&#10;GLYPkIDG1ulIHZJBEB1VOp6VialwPLzKV/nVEl0cfTfL6+UqSZex8vm1dT58EqBJ3FTUofIJnR0e&#10;fIjZsPL5SgzmQclmJ5VKhuvqrXLkwLBLdulLBby4pgwZYvRiORHwCggtA7a7krqiq3n8pgaMtH00&#10;TWrGwKSa9piyMiceI3UTiWGsx5MuNTRHZNTB1NY4hrjpwf2mZMCWrqj/tWdOUKI+G1TlJl8s4gwk&#10;Y7G8LtBwl5760sMMR6iKBkqm7TZMc7O3TnY9Rpr6wMAdKtnKRHKUfMrqlDe2beL+NGJxLi7tdOvv&#10;j2DzBwAA//8DAFBLAwQUAAYACAAAACEALZSITeAAAAALAQAADwAAAGRycy9kb3ducmV2LnhtbEyP&#10;wU7DMAyG70i8Q2QkLmhL203dVppO0wTivMGFW9Z4bUXjtE22djw95gRH259+f3++nWwrrjj4xpGC&#10;eB6BQCqdaahS8PH+OluD8EGT0a0jVHBDD9vi/i7XmXEjHfB6DJXgEPKZVlCH0GVS+rJGq/3cdUh8&#10;O7vB6sDjUEkz6JHDbSuTKEql1Q3xh1p3uK+x/DperAI3vtyswz5Knj6/7dt+1x/OSa/U48O0ewYR&#10;cAp/MPzqszoU7HRyFzJetAqWabJhVMFssVyBYGKTLnhzYjROY5BFLv93KH4AAAD//wMAUEsBAi0A&#10;FAAGAAgAAAAhALaDOJL+AAAA4QEAABMAAAAAAAAAAAAAAAAAAAAAAFtDb250ZW50X1R5cGVzXS54&#10;bWxQSwECLQAUAAYACAAAACEAOP0h/9YAAACUAQAACwAAAAAAAAAAAAAAAAAvAQAAX3JlbHMvLnJl&#10;bHNQSwECLQAUAAYACAAAACEAS1eRwCQCAABQBAAADgAAAAAAAAAAAAAAAAAuAgAAZHJzL2Uyb0Rv&#10;Yy54bWxQSwECLQAUAAYACAAAACEALZSITeAAAAALAQAADwAAAAAAAAAAAAAAAAB+BAAAZHJzL2Rv&#10;d25yZXYueG1sUEsFBgAAAAAEAAQA8wAAAIsFAAAAAA==&#10;" strokecolor="white">
            <v:textbox>
              <w:txbxContent>
                <w:p w:rsidR="003E5E20" w:rsidRPr="00641D51" w:rsidRDefault="003E5E20" w:rsidP="003E5E2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E135CD">
                    <w:t>38.03.02 Менеджмент (уровень бакалавриата)</w:t>
                  </w:r>
                  <w:r w:rsidRPr="00E135CD">
                    <w:cr/>
                  </w:r>
                  <w:r w:rsidRPr="00520FB6">
                    <w:t xml:space="preserve"> Направленность </w:t>
                  </w:r>
                  <w:r w:rsidRPr="008E6CE8">
                    <w:t>(профиль) программы «</w:t>
                  </w:r>
                  <w:r w:rsidRPr="00E135CD">
                    <w:t>Мене</w:t>
                  </w:r>
                  <w:r>
                    <w:t>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 w:rsidR="005E7E4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3E5E20" w:rsidRPr="00641D51" w:rsidRDefault="003E5E20" w:rsidP="003E5E20">
                  <w:pPr>
                    <w:jc w:val="both"/>
                  </w:pPr>
                </w:p>
              </w:txbxContent>
            </v:textbox>
          </v:shape>
        </w:pict>
      </w: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Кафедра «</w:t>
      </w:r>
      <w:r>
        <w:rPr>
          <w:spacing w:val="-3"/>
          <w:sz w:val="24"/>
          <w:szCs w:val="24"/>
          <w:lang w:eastAsia="en-US"/>
        </w:rPr>
        <w:t>Управления, политики и права</w:t>
      </w:r>
      <w:r w:rsidRPr="007876EF">
        <w:rPr>
          <w:rFonts w:eastAsia="Courier New"/>
          <w:noProof/>
          <w:sz w:val="24"/>
          <w:szCs w:val="24"/>
          <w:lang w:bidi="ru-RU"/>
        </w:rPr>
        <w:t>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E5E20" w:rsidRPr="007876EF" w:rsidRDefault="00130FC1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11ED" w:rsidRDefault="007111ED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111ED" w:rsidRDefault="007111ED" w:rsidP="007111E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111ED" w:rsidRDefault="007111ED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5E7E41">
                    <w:rPr>
                      <w:color w:val="000000" w:themeColor="text1"/>
                      <w:sz w:val="24"/>
                      <w:szCs w:val="24"/>
                    </w:rPr>
                    <w:t xml:space="preserve">28.03.2022 </w:t>
                  </w:r>
                  <w:bookmarkEnd w:id="2"/>
                  <w:r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3E5E20" w:rsidRPr="008E6CE8" w:rsidRDefault="003E5E20" w:rsidP="007111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E5E20" w:rsidRPr="007876EF" w:rsidRDefault="003E5E20" w:rsidP="003E5E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E5E20" w:rsidRPr="007876EF" w:rsidRDefault="003E5E20" w:rsidP="003E5E20">
      <w:pPr>
        <w:jc w:val="center"/>
        <w:rPr>
          <w:sz w:val="24"/>
          <w:szCs w:val="24"/>
        </w:rPr>
      </w:pPr>
      <w:r w:rsidRPr="007876EF">
        <w:rPr>
          <w:b/>
          <w:sz w:val="24"/>
          <w:szCs w:val="24"/>
        </w:rPr>
        <w:t>ТЕХНИКА ЭФФЕКТИВНЫХ БИЗНЕС-КОММУНИКАЦИЙ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876EF">
        <w:rPr>
          <w:bCs/>
          <w:sz w:val="24"/>
          <w:szCs w:val="24"/>
        </w:rPr>
        <w:t>ФТД. В. 01</w:t>
      </w:r>
    </w:p>
    <w:p w:rsidR="003E5E20" w:rsidRPr="007876EF" w:rsidRDefault="003E5E20" w:rsidP="003E5E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(программа прикладного  бакалавриата)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7876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876EF">
        <w:rPr>
          <w:b/>
          <w:sz w:val="24"/>
          <w:szCs w:val="24"/>
        </w:rPr>
        <w:t>38.03.02 Менеджмент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(уровень бакалавриата)</w:t>
      </w:r>
      <w:r w:rsidRPr="007876EF">
        <w:rPr>
          <w:rFonts w:eastAsia="Courier New"/>
          <w:sz w:val="24"/>
          <w:szCs w:val="24"/>
          <w:lang w:bidi="ru-RU"/>
        </w:rPr>
        <w:cr/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E5E2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E5E20">
        <w:rPr>
          <w:rFonts w:eastAsia="Courier New"/>
          <w:b/>
          <w:sz w:val="24"/>
          <w:szCs w:val="24"/>
          <w:lang w:bidi="ru-RU"/>
        </w:rPr>
        <w:t>«</w:t>
      </w:r>
      <w:r w:rsidRPr="003E5E20">
        <w:rPr>
          <w:b/>
          <w:sz w:val="24"/>
          <w:szCs w:val="24"/>
        </w:rPr>
        <w:t>Менеджмент организации</w:t>
      </w:r>
      <w:r w:rsidRPr="003E5E20">
        <w:rPr>
          <w:rFonts w:eastAsia="Courier New"/>
          <w:b/>
          <w:sz w:val="24"/>
          <w:szCs w:val="24"/>
          <w:lang w:bidi="ru-RU"/>
        </w:rPr>
        <w:t>»</w:t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5E2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3E5E20">
        <w:rPr>
          <w:sz w:val="24"/>
          <w:szCs w:val="24"/>
        </w:rPr>
        <w:t>организационно-управленческая (основной) информационно-аналитическая; предпринимательская.</w:t>
      </w: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4391429"/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93F5E" w:rsidRDefault="00B93F5E" w:rsidP="00B93F5E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B93F5E" w:rsidRDefault="00B93F5E" w:rsidP="00B93F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B93F5E" w:rsidRDefault="00B93F5E" w:rsidP="00B93F5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2022</w:t>
      </w:r>
      <w:bookmarkEnd w:id="3"/>
      <w:bookmarkEnd w:id="4"/>
      <w:bookmarkEnd w:id="5"/>
    </w:p>
    <w:p w:rsidR="008C5A7F" w:rsidRPr="007876EF" w:rsidRDefault="005E7E41" w:rsidP="005E7E4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  <w:r w:rsidR="008C5A7F" w:rsidRPr="007876E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3E5E20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8C5A7F" w:rsidRPr="007876EF">
        <w:rPr>
          <w:spacing w:val="-3"/>
          <w:sz w:val="24"/>
          <w:szCs w:val="24"/>
          <w:lang w:eastAsia="en-US"/>
        </w:rPr>
        <w:t>.</w:t>
      </w:r>
      <w:r w:rsidR="0077597C">
        <w:rPr>
          <w:spacing w:val="-3"/>
          <w:sz w:val="24"/>
          <w:szCs w:val="24"/>
          <w:lang w:eastAsia="en-US"/>
        </w:rPr>
        <w:t>э</w:t>
      </w:r>
      <w:r>
        <w:rPr>
          <w:spacing w:val="-3"/>
          <w:sz w:val="24"/>
          <w:szCs w:val="24"/>
          <w:lang w:eastAsia="en-US"/>
        </w:rPr>
        <w:t>.</w:t>
      </w:r>
      <w:r w:rsidR="008C5A7F" w:rsidRPr="007876EF">
        <w:rPr>
          <w:spacing w:val="-3"/>
          <w:sz w:val="24"/>
          <w:szCs w:val="24"/>
          <w:lang w:eastAsia="en-US"/>
        </w:rPr>
        <w:t>н., доцент _________________ /</w:t>
      </w:r>
      <w:r>
        <w:rPr>
          <w:spacing w:val="-3"/>
          <w:sz w:val="24"/>
          <w:szCs w:val="24"/>
          <w:lang w:eastAsia="en-US"/>
        </w:rPr>
        <w:t>В.Г. Демьянов</w:t>
      </w:r>
      <w:r w:rsidR="008C5A7F" w:rsidRPr="007876EF">
        <w:rPr>
          <w:spacing w:val="-3"/>
          <w:sz w:val="24"/>
          <w:szCs w:val="24"/>
          <w:lang w:eastAsia="en-US"/>
        </w:rPr>
        <w:t>/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876E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8174D">
        <w:rPr>
          <w:spacing w:val="-3"/>
          <w:sz w:val="24"/>
          <w:szCs w:val="24"/>
          <w:lang w:eastAsia="en-US"/>
        </w:rPr>
        <w:t>Управления, политики и права</w:t>
      </w:r>
      <w:r w:rsidRPr="007876EF">
        <w:rPr>
          <w:spacing w:val="-3"/>
          <w:sz w:val="24"/>
          <w:szCs w:val="24"/>
          <w:lang w:eastAsia="en-US"/>
        </w:rPr>
        <w:t>»</w:t>
      </w:r>
    </w:p>
    <w:p w:rsidR="005E7E41" w:rsidRDefault="005E7E41" w:rsidP="005E7E41">
      <w:pPr>
        <w:widowControl/>
        <w:autoSpaceDE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bookmarkStart w:id="8" w:name="_Hlk73103592"/>
      <w:r>
        <w:rPr>
          <w:color w:val="000000" w:themeColor="text1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7111ED" w:rsidRDefault="007111ED" w:rsidP="007111ED">
      <w:pPr>
        <w:jc w:val="both"/>
        <w:rPr>
          <w:spacing w:val="-3"/>
          <w:sz w:val="24"/>
          <w:szCs w:val="24"/>
        </w:rPr>
      </w:pPr>
    </w:p>
    <w:p w:rsidR="007111ED" w:rsidRDefault="007111ED" w:rsidP="007111E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8C5A7F" w:rsidRPr="007876EF" w:rsidRDefault="008C5A7F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7876EF">
        <w:rPr>
          <w:spacing w:val="-3"/>
          <w:sz w:val="24"/>
          <w:szCs w:val="24"/>
          <w:lang w:eastAsia="en-US"/>
        </w:rPr>
        <w:br w:type="page"/>
      </w:r>
    </w:p>
    <w:p w:rsidR="00DF1076" w:rsidRPr="007876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876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Наименован</w:t>
            </w:r>
            <w:r w:rsidR="004A68C9" w:rsidRPr="007876E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876E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D52B1" w:rsidRPr="007876EF" w:rsidRDefault="005C20F0" w:rsidP="0004079A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876EF">
              <w:rPr>
                <w:sz w:val="24"/>
                <w:szCs w:val="24"/>
              </w:rPr>
              <w:t xml:space="preserve">для </w:t>
            </w:r>
            <w:r w:rsidRPr="007876EF">
              <w:rPr>
                <w:sz w:val="24"/>
                <w:szCs w:val="24"/>
              </w:rPr>
              <w:t>самостоятельной р</w:t>
            </w:r>
            <w:r w:rsidR="004A68C9" w:rsidRPr="007876E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Методические указания для обу</w:t>
            </w:r>
            <w:r w:rsidR="004A68C9" w:rsidRPr="007876E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D9418A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  <w:r w:rsidR="00D9418A" w:rsidRPr="007876E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876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876EF" w:rsidRDefault="00DF1076" w:rsidP="008C5A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876EF">
        <w:rPr>
          <w:b/>
          <w:sz w:val="24"/>
          <w:szCs w:val="24"/>
        </w:rPr>
        <w:br w:type="page"/>
      </w:r>
      <w:r w:rsidR="008C5A7F" w:rsidRPr="007876EF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7876E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876E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76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E6765" w:rsidRPr="002C784C" w:rsidRDefault="0004079A" w:rsidP="005E6765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</w:t>
      </w:r>
      <w:r w:rsidR="005E6765" w:rsidRPr="002C784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E6765" w:rsidRPr="002C784C">
        <w:rPr>
          <w:b/>
          <w:sz w:val="24"/>
          <w:szCs w:val="24"/>
        </w:rPr>
        <w:t xml:space="preserve">38.03.02 Менеджмент </w:t>
      </w:r>
      <w:r w:rsidR="005E6765"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="005E6765" w:rsidRPr="002C784C">
        <w:rPr>
          <w:sz w:val="48"/>
          <w:szCs w:val="48"/>
        </w:rPr>
        <w:t xml:space="preserve"> </w:t>
      </w:r>
      <w:r w:rsidR="005E6765"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5E7E41" w:rsidRDefault="005E7E41" w:rsidP="005E7E41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04079A" w:rsidRPr="003E5E20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76E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876EF">
        <w:rPr>
          <w:sz w:val="24"/>
          <w:szCs w:val="24"/>
        </w:rPr>
        <w:t xml:space="preserve">по направлению подготовки </w:t>
      </w:r>
      <w:r w:rsidR="008C5A7F" w:rsidRPr="007876EF">
        <w:rPr>
          <w:b/>
          <w:sz w:val="24"/>
          <w:szCs w:val="24"/>
        </w:rPr>
        <w:t>38.03.02 Менеджмент</w:t>
      </w:r>
      <w:r w:rsidRPr="007876EF">
        <w:rPr>
          <w:b/>
          <w:sz w:val="24"/>
          <w:szCs w:val="24"/>
        </w:rPr>
        <w:t xml:space="preserve"> </w:t>
      </w:r>
      <w:r w:rsidRPr="007876EF">
        <w:rPr>
          <w:sz w:val="24"/>
          <w:szCs w:val="24"/>
        </w:rPr>
        <w:t>(уровень бакалавриата), направленность (профиль) программы «</w:t>
      </w:r>
      <w:r w:rsidR="008C5A7F" w:rsidRPr="003E5E20">
        <w:rPr>
          <w:sz w:val="24"/>
          <w:szCs w:val="24"/>
        </w:rPr>
        <w:t>Менеджмент</w:t>
      </w:r>
      <w:r w:rsidRPr="003E5E20">
        <w:rPr>
          <w:sz w:val="24"/>
          <w:szCs w:val="24"/>
        </w:rPr>
        <w:t xml:space="preserve"> организации»; </w:t>
      </w:r>
      <w:r w:rsidRPr="003E5E2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04377370"/>
      <w:r w:rsidR="005E7E41">
        <w:rPr>
          <w:color w:val="000000"/>
          <w:sz w:val="24"/>
          <w:szCs w:val="24"/>
        </w:rPr>
        <w:t>2022/2023 учебный год,</w:t>
      </w:r>
      <w:r w:rsidR="005E7E41">
        <w:rPr>
          <w:color w:val="538135"/>
          <w:sz w:val="24"/>
          <w:szCs w:val="24"/>
        </w:rPr>
        <w:t xml:space="preserve"> </w:t>
      </w:r>
      <w:r w:rsidR="005E7E41">
        <w:rPr>
          <w:color w:val="000000" w:themeColor="text1"/>
          <w:sz w:val="24"/>
          <w:szCs w:val="24"/>
        </w:rPr>
        <w:t>утвержденным приказом ректора от</w:t>
      </w:r>
      <w:r w:rsidR="005E7E41">
        <w:rPr>
          <w:sz w:val="24"/>
          <w:szCs w:val="24"/>
        </w:rPr>
        <w:t xml:space="preserve"> </w:t>
      </w:r>
      <w:r w:rsidR="005E7E41">
        <w:rPr>
          <w:color w:val="000000"/>
          <w:sz w:val="24"/>
          <w:szCs w:val="24"/>
          <w:lang w:eastAsia="en-US"/>
        </w:rPr>
        <w:t>28.03.2022 № 28</w:t>
      </w:r>
      <w:bookmarkEnd w:id="12"/>
      <w:r w:rsidR="003E5E20" w:rsidRPr="003E5E20">
        <w:rPr>
          <w:sz w:val="24"/>
          <w:szCs w:val="24"/>
          <w:lang w:eastAsia="en-US"/>
        </w:rPr>
        <w:t>;</w:t>
      </w:r>
    </w:p>
    <w:p w:rsidR="0004079A" w:rsidRPr="003E5E20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5E2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8C5A7F" w:rsidRPr="003E5E20">
        <w:rPr>
          <w:b/>
          <w:sz w:val="24"/>
          <w:szCs w:val="24"/>
        </w:rPr>
        <w:t xml:space="preserve">38.03.02 Менеджмент </w:t>
      </w:r>
      <w:r w:rsidR="008C5A7F" w:rsidRPr="003E5E20">
        <w:rPr>
          <w:sz w:val="24"/>
          <w:szCs w:val="24"/>
        </w:rPr>
        <w:t xml:space="preserve">(уровень бакалавриата), направленность (профиль) программы «Менеджмент </w:t>
      </w:r>
      <w:r w:rsidR="008C5A7F" w:rsidRPr="003E5E20">
        <w:rPr>
          <w:sz w:val="24"/>
          <w:szCs w:val="24"/>
        </w:rPr>
        <w:lastRenderedPageBreak/>
        <w:t>организации»</w:t>
      </w:r>
      <w:r w:rsidRPr="003E5E20">
        <w:rPr>
          <w:sz w:val="24"/>
          <w:szCs w:val="24"/>
        </w:rPr>
        <w:t xml:space="preserve">; форма обучения – заочная на </w:t>
      </w:r>
      <w:r w:rsidR="005E7E41">
        <w:rPr>
          <w:color w:val="000000"/>
          <w:sz w:val="24"/>
          <w:szCs w:val="24"/>
        </w:rPr>
        <w:t>2022/2023 учебный год,</w:t>
      </w:r>
      <w:r w:rsidR="005E7E41">
        <w:rPr>
          <w:color w:val="538135"/>
          <w:sz w:val="24"/>
          <w:szCs w:val="24"/>
        </w:rPr>
        <w:t xml:space="preserve"> </w:t>
      </w:r>
      <w:r w:rsidR="005E7E41">
        <w:rPr>
          <w:color w:val="000000" w:themeColor="text1"/>
          <w:sz w:val="24"/>
          <w:szCs w:val="24"/>
        </w:rPr>
        <w:t>утвержденным приказом ректора от</w:t>
      </w:r>
      <w:r w:rsidR="005E7E41">
        <w:rPr>
          <w:sz w:val="24"/>
          <w:szCs w:val="24"/>
        </w:rPr>
        <w:t xml:space="preserve"> </w:t>
      </w:r>
      <w:r w:rsidR="005E7E41">
        <w:rPr>
          <w:color w:val="000000"/>
          <w:sz w:val="24"/>
          <w:szCs w:val="24"/>
          <w:lang w:eastAsia="en-US"/>
        </w:rPr>
        <w:t>28.03.2022 № 28</w:t>
      </w:r>
      <w:r w:rsidR="007111ED">
        <w:rPr>
          <w:sz w:val="24"/>
          <w:szCs w:val="24"/>
        </w:rPr>
        <w:t>.</w:t>
      </w:r>
    </w:p>
    <w:p w:rsidR="0004079A" w:rsidRPr="003E5E20" w:rsidRDefault="0004079A" w:rsidP="0004079A">
      <w:pPr>
        <w:snapToGrid w:val="0"/>
        <w:ind w:firstLine="709"/>
        <w:jc w:val="both"/>
        <w:rPr>
          <w:sz w:val="24"/>
          <w:szCs w:val="24"/>
        </w:rPr>
      </w:pPr>
      <w:r w:rsidRPr="003E5E2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C5A7F" w:rsidRPr="003E5E20">
        <w:rPr>
          <w:b/>
          <w:sz w:val="24"/>
          <w:szCs w:val="24"/>
        </w:rPr>
        <w:t xml:space="preserve">ФТД. В. 01 </w:t>
      </w:r>
      <w:r w:rsidRPr="003E5E20">
        <w:rPr>
          <w:b/>
          <w:sz w:val="24"/>
          <w:szCs w:val="24"/>
        </w:rPr>
        <w:t xml:space="preserve"> «</w:t>
      </w:r>
      <w:r w:rsidR="008C5A7F" w:rsidRPr="003E5E20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3E5E20">
        <w:rPr>
          <w:b/>
          <w:sz w:val="24"/>
          <w:szCs w:val="24"/>
        </w:rPr>
        <w:t xml:space="preserve">» в течение </w:t>
      </w:r>
      <w:r w:rsidR="005E7E41">
        <w:rPr>
          <w:b/>
          <w:color w:val="000000" w:themeColor="text1"/>
          <w:sz w:val="24"/>
          <w:szCs w:val="24"/>
        </w:rPr>
        <w:t xml:space="preserve">2022/2023 </w:t>
      </w:r>
      <w:r w:rsidRPr="003E5E20">
        <w:rPr>
          <w:b/>
          <w:sz w:val="24"/>
          <w:szCs w:val="24"/>
        </w:rPr>
        <w:t>учебного года:</w:t>
      </w:r>
    </w:p>
    <w:p w:rsidR="0004079A" w:rsidRPr="007876EF" w:rsidRDefault="0004079A" w:rsidP="000407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E5E2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C45DE" w:rsidRPr="003E5E20">
        <w:rPr>
          <w:b/>
          <w:sz w:val="24"/>
          <w:szCs w:val="24"/>
        </w:rPr>
        <w:t>38.03.02 Менеджмент</w:t>
      </w:r>
      <w:r w:rsidR="007C45DE" w:rsidRPr="003E5E20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="007C45DE" w:rsidRPr="003E5E20">
        <w:rPr>
          <w:rFonts w:eastAsia="Courier New"/>
          <w:sz w:val="24"/>
          <w:szCs w:val="24"/>
          <w:lang w:bidi="ru-RU"/>
        </w:rPr>
        <w:t>аналитическая</w:t>
      </w:r>
      <w:r w:rsidR="007C45DE" w:rsidRPr="003E5E2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3E5E20">
        <w:rPr>
          <w:sz w:val="24"/>
          <w:szCs w:val="24"/>
        </w:rPr>
        <w:t xml:space="preserve"> «</w:t>
      </w:r>
      <w:r w:rsidR="007C45DE" w:rsidRPr="003E5E20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3E5E20">
        <w:rPr>
          <w:sz w:val="24"/>
          <w:szCs w:val="24"/>
        </w:rPr>
        <w:t xml:space="preserve">» в течение </w:t>
      </w:r>
      <w:bookmarkStart w:id="13" w:name="_Hlk104374898"/>
      <w:r w:rsidR="005E7E41">
        <w:rPr>
          <w:b/>
          <w:color w:val="000000" w:themeColor="text1"/>
          <w:sz w:val="24"/>
          <w:szCs w:val="24"/>
        </w:rPr>
        <w:t xml:space="preserve">2022/2023 </w:t>
      </w:r>
      <w:bookmarkEnd w:id="13"/>
      <w:r w:rsidRPr="003E5E20">
        <w:rPr>
          <w:sz w:val="24"/>
          <w:szCs w:val="24"/>
        </w:rPr>
        <w:t>учебного года.</w:t>
      </w:r>
    </w:p>
    <w:p w:rsidR="0004079A" w:rsidRPr="007876EF" w:rsidRDefault="0004079A" w:rsidP="0004079A">
      <w:pPr>
        <w:suppressAutoHyphens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4079A" w:rsidRPr="007876EF" w:rsidRDefault="0004079A" w:rsidP="007C45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C45DE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7C45DE" w:rsidRPr="007C45DE">
        <w:rPr>
          <w:rFonts w:ascii="Times New Roman" w:hAnsi="Times New Roman"/>
          <w:b/>
          <w:sz w:val="24"/>
          <w:szCs w:val="24"/>
        </w:rPr>
        <w:t>ФТД. В. 01  «</w:t>
      </w:r>
      <w:r w:rsidR="007C45DE" w:rsidRPr="007C45DE">
        <w:rPr>
          <w:rFonts w:ascii="Times New Roman" w:hAnsi="Times New Roman"/>
          <w:b/>
          <w:sz w:val="24"/>
          <w:szCs w:val="24"/>
          <w:lang w:eastAsia="zh-TW"/>
        </w:rPr>
        <w:t>Техника эффективных бизнес-коммуникаций</w:t>
      </w:r>
      <w:r w:rsidR="007C45DE" w:rsidRPr="007C45DE">
        <w:rPr>
          <w:rFonts w:ascii="Times New Roman" w:hAnsi="Times New Roman"/>
          <w:b/>
          <w:sz w:val="24"/>
          <w:szCs w:val="24"/>
        </w:rPr>
        <w:t>»</w:t>
      </w: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  <w:r w:rsidR="007C45D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C45DE" w:rsidRPr="009708A5">
        <w:rPr>
          <w:b/>
          <w:sz w:val="24"/>
          <w:szCs w:val="24"/>
        </w:rPr>
        <w:t>38.03.02 Менеджмент</w:t>
      </w:r>
      <w:r w:rsidR="007C45DE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C45DE">
        <w:rPr>
          <w:color w:val="000000"/>
          <w:sz w:val="24"/>
          <w:szCs w:val="24"/>
        </w:rPr>
        <w:t>12.01</w:t>
      </w:r>
      <w:r w:rsidR="007C45DE" w:rsidRPr="00EB6EDB">
        <w:rPr>
          <w:color w:val="000000"/>
          <w:sz w:val="24"/>
          <w:szCs w:val="24"/>
        </w:rPr>
        <w:t>.201</w:t>
      </w:r>
      <w:r w:rsidR="007C45DE">
        <w:rPr>
          <w:color w:val="000000"/>
          <w:sz w:val="24"/>
          <w:szCs w:val="24"/>
        </w:rPr>
        <w:t>6</w:t>
      </w:r>
      <w:r w:rsidR="007C45DE">
        <w:rPr>
          <w:bCs/>
          <w:sz w:val="24"/>
          <w:szCs w:val="24"/>
        </w:rPr>
        <w:t xml:space="preserve"> </w:t>
      </w:r>
      <w:r w:rsidR="007C45DE" w:rsidRPr="006E1872">
        <w:rPr>
          <w:bCs/>
          <w:sz w:val="24"/>
          <w:szCs w:val="24"/>
        </w:rPr>
        <w:t xml:space="preserve">N </w:t>
      </w:r>
      <w:r w:rsidR="007C45DE">
        <w:rPr>
          <w:bCs/>
          <w:sz w:val="24"/>
          <w:szCs w:val="24"/>
        </w:rPr>
        <w:t xml:space="preserve">7 </w:t>
      </w:r>
      <w:r w:rsidR="007C45DE">
        <w:rPr>
          <w:sz w:val="24"/>
          <w:szCs w:val="24"/>
        </w:rPr>
        <w:t>(ред. от 13.07.2017)</w:t>
      </w:r>
      <w:r w:rsidR="007C45DE" w:rsidRPr="006E1872">
        <w:rPr>
          <w:sz w:val="24"/>
          <w:szCs w:val="24"/>
        </w:rPr>
        <w:t xml:space="preserve"> (зарегистрирован в Минюсте России </w:t>
      </w:r>
      <w:r w:rsidR="007C45DE">
        <w:rPr>
          <w:bCs/>
          <w:sz w:val="24"/>
          <w:szCs w:val="24"/>
        </w:rPr>
        <w:t>09.02.2016</w:t>
      </w:r>
      <w:r w:rsidR="007C45DE" w:rsidRPr="006E1872">
        <w:rPr>
          <w:bCs/>
          <w:sz w:val="24"/>
          <w:szCs w:val="24"/>
        </w:rPr>
        <w:t xml:space="preserve"> N </w:t>
      </w:r>
      <w:r w:rsidR="007C45DE">
        <w:rPr>
          <w:bCs/>
          <w:sz w:val="24"/>
          <w:szCs w:val="24"/>
        </w:rPr>
        <w:t>41028</w:t>
      </w:r>
      <w:r w:rsidR="007C45DE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C45D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C45D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C45DE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876EF">
        <w:rPr>
          <w:rFonts w:eastAsia="Calibri"/>
          <w:b/>
          <w:sz w:val="24"/>
          <w:szCs w:val="24"/>
          <w:lang w:eastAsia="en-US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виды и функции общения;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формы и виды деловой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вербальные и невербальные средства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язык жестов в деловом общении;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C5A7F" w:rsidRPr="007876EF" w:rsidRDefault="008C5A7F" w:rsidP="008C5A7F">
            <w:pPr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давать характеристику деловому общению, официально-деловому стилю речи;</w:t>
            </w:r>
          </w:p>
          <w:p w:rsidR="008C5A7F" w:rsidRPr="007876EF" w:rsidRDefault="008C5A7F" w:rsidP="008C5A7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>различать вербальные и невербальные средства коммуникации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876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5A7F" w:rsidRPr="007876EF" w:rsidRDefault="008C5A7F" w:rsidP="008C5A7F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 xml:space="preserve"> владеть знаниями об имидже делового человека;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  <w:r w:rsidRPr="007876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документационное обеспечение 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принципы и закономерности ведения деловых переговоров, встреч, совещаний, телефонного 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особенности ведения переговоров с зарубежными деловыми партнерами;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основы межличностной коммуникации на государственном языке Российской Федерации и иностранном языке;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- </w:t>
            </w:r>
            <w:r w:rsidRPr="007876EF">
              <w:rPr>
                <w:color w:val="auto"/>
                <w:sz w:val="22"/>
                <w:szCs w:val="22"/>
              </w:rPr>
              <w:t xml:space="preserve"> основы сбора необходимой информации для расширения внешних связей и обмена опытом при реализации проектов.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2"/>
                <w:szCs w:val="22"/>
              </w:rPr>
              <w:t xml:space="preserve">- применять полученные навыки для подготовки и проведения деловых переговоров и встреч;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грамотно вести прием посетителей и телефонные переговоры;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уметь анализировать проведенную деловую встречу и разговор с целью критической оценки своего поведения и учета совершенных ошибок;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систематизировать необходимую информацию 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активно использовать различные формы, виды устной коммуникации на государственном языке Российской Федерации и иностранном языке в учебной и профессиональной деятельности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достигать в процессе коммуникации поставленной цели;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применять формально-логическое мышление для решения профессиональных задач.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876E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использовать знания в области сбора информации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 </w:t>
            </w:r>
            <w:r w:rsidRPr="007876EF">
              <w:rPr>
                <w:color w:val="auto"/>
                <w:sz w:val="22"/>
                <w:szCs w:val="22"/>
              </w:rPr>
              <w:t xml:space="preserve">коммуникативными навыками в разных сферах употребления государственного языка Российской Федерации и иностранного языка;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C5A7F" w:rsidRPr="007876EF" w:rsidRDefault="008C5A7F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079A" w:rsidRPr="007876EF" w:rsidRDefault="0004079A" w:rsidP="0004079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sz w:val="24"/>
          <w:szCs w:val="24"/>
        </w:rPr>
        <w:t xml:space="preserve">Дисциплина </w:t>
      </w:r>
      <w:r w:rsidR="008C5A7F" w:rsidRPr="007876EF">
        <w:rPr>
          <w:sz w:val="24"/>
          <w:szCs w:val="24"/>
          <w:lang w:eastAsia="zh-TW"/>
        </w:rPr>
        <w:t xml:space="preserve">ФТД.В.01 </w:t>
      </w:r>
      <w:r w:rsidR="007C45DE">
        <w:rPr>
          <w:sz w:val="24"/>
          <w:szCs w:val="24"/>
          <w:lang w:eastAsia="zh-TW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="007C45DE">
        <w:rPr>
          <w:b/>
          <w:sz w:val="24"/>
          <w:szCs w:val="24"/>
          <w:lang w:eastAsia="zh-TW"/>
        </w:rPr>
        <w:t>»</w:t>
      </w:r>
      <w:r w:rsidR="008C5A7F" w:rsidRPr="007876EF">
        <w:rPr>
          <w:rFonts w:eastAsia="Calibri"/>
          <w:sz w:val="24"/>
          <w:szCs w:val="24"/>
          <w:lang w:eastAsia="en-US"/>
        </w:rPr>
        <w:t xml:space="preserve"> </w:t>
      </w:r>
      <w:r w:rsidR="007C45DE" w:rsidRPr="00043454">
        <w:rPr>
          <w:rFonts w:eastAsia="Calibri"/>
          <w:sz w:val="24"/>
          <w:szCs w:val="24"/>
          <w:lang w:eastAsia="en-US"/>
        </w:rPr>
        <w:t>является факультативной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C5A7F" w:rsidRPr="007876EF" w:rsidTr="00C308FB">
        <w:tc>
          <w:tcPr>
            <w:tcW w:w="1196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  <w:lang w:eastAsia="zh-TW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8C5A7F" w:rsidRPr="00685F47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F47">
              <w:rPr>
                <w:sz w:val="24"/>
                <w:szCs w:val="24"/>
                <w:lang w:eastAsia="zh-TW"/>
              </w:rPr>
              <w:t>Техника эффективных бизнес-коммуникаций</w:t>
            </w: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предметов: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Управление человеческими ресурсами;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Деловые коммуникации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C5A7F" w:rsidRPr="007876EF" w:rsidRDefault="007C45DE" w:rsidP="00C308F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876E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Из них</w:t>
      </w:r>
      <w:r w:rsidRPr="007876E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04079A" w:rsidRPr="007876EF" w:rsidRDefault="0004079A" w:rsidP="0004079A">
      <w:pPr>
        <w:keepNext/>
        <w:ind w:firstLine="709"/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876E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4079A" w:rsidRPr="007876EF" w:rsidRDefault="0004079A" w:rsidP="0004079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5.1. Тематический план для очной формы обучения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</w:t>
            </w:r>
            <w:r w:rsidR="00906104" w:rsidRPr="007876EF">
              <w:rPr>
                <w:b/>
                <w:bCs/>
                <w:sz w:val="22"/>
                <w:szCs w:val="22"/>
              </w:rPr>
              <w:t>р 5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</w:t>
            </w:r>
            <w:r w:rsidRPr="007876EF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8C5A7F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  <w:r w:rsidR="008C5A7F" w:rsidRPr="007876E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906104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</w:t>
            </w:r>
            <w:r w:rsidRPr="007876EF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04079A" w:rsidRPr="007876EF" w:rsidRDefault="0004079A" w:rsidP="0004079A">
      <w:pPr>
        <w:ind w:firstLine="709"/>
        <w:jc w:val="both"/>
        <w:rPr>
          <w:b/>
          <w:i/>
          <w:sz w:val="15"/>
          <w:szCs w:val="15"/>
        </w:rPr>
      </w:pPr>
      <w:r w:rsidRPr="007876EF">
        <w:rPr>
          <w:b/>
          <w:i/>
          <w:sz w:val="15"/>
          <w:szCs w:val="15"/>
        </w:rPr>
        <w:t>* Примечания: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876EF">
        <w:rPr>
          <w:b/>
          <w:sz w:val="15"/>
          <w:szCs w:val="15"/>
        </w:rPr>
        <w:t>«</w:t>
      </w:r>
      <w:r w:rsidR="00906104" w:rsidRPr="007876EF">
        <w:rPr>
          <w:b/>
          <w:sz w:val="15"/>
          <w:szCs w:val="15"/>
        </w:rPr>
        <w:t>Техника эффективных</w:t>
      </w:r>
      <w:r w:rsidR="007C45DE">
        <w:rPr>
          <w:b/>
          <w:sz w:val="15"/>
          <w:szCs w:val="15"/>
        </w:rPr>
        <w:t xml:space="preserve"> </w:t>
      </w:r>
      <w:r w:rsidR="00906104" w:rsidRPr="007876EF">
        <w:rPr>
          <w:b/>
          <w:sz w:val="15"/>
          <w:szCs w:val="15"/>
        </w:rPr>
        <w:t>бизнес коммуникации</w:t>
      </w:r>
      <w:r w:rsidRPr="007876EF">
        <w:rPr>
          <w:b/>
          <w:sz w:val="15"/>
          <w:szCs w:val="15"/>
        </w:rPr>
        <w:t>»</w:t>
      </w:r>
      <w:r w:rsidRPr="007876EF">
        <w:rPr>
          <w:sz w:val="15"/>
          <w:szCs w:val="15"/>
        </w:rPr>
        <w:t xml:space="preserve"> согласно требованиям </w:t>
      </w:r>
      <w:r w:rsidRPr="007876EF">
        <w:rPr>
          <w:b/>
          <w:sz w:val="15"/>
          <w:szCs w:val="15"/>
        </w:rPr>
        <w:t>частей 3-5 статьи 13, статьи 30, пункта 3 части 1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пунктов 16, 38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7876EF">
        <w:rPr>
          <w:sz w:val="15"/>
          <w:szCs w:val="15"/>
        </w:rPr>
        <w:lastRenderedPageBreak/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7C45DE">
        <w:rPr>
          <w:sz w:val="15"/>
          <w:szCs w:val="15"/>
        </w:rPr>
        <w:t xml:space="preserve"> </w:t>
      </w:r>
      <w:r w:rsidRPr="007876E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876EF">
        <w:rPr>
          <w:b/>
          <w:sz w:val="15"/>
          <w:szCs w:val="15"/>
        </w:rPr>
        <w:t>статьи 79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раздела III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876E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876EF">
        <w:rPr>
          <w:sz w:val="15"/>
          <w:szCs w:val="15"/>
        </w:rPr>
        <w:t>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876E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876EF">
        <w:rPr>
          <w:sz w:val="15"/>
          <w:szCs w:val="15"/>
        </w:rPr>
        <w:t xml:space="preserve">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20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876EF">
        <w:rPr>
          <w:b/>
          <w:sz w:val="15"/>
          <w:szCs w:val="15"/>
        </w:rPr>
        <w:t>частью 5 статьи 5</w:t>
      </w:r>
      <w:r w:rsidRPr="007876EF">
        <w:rPr>
          <w:sz w:val="15"/>
          <w:szCs w:val="15"/>
        </w:rPr>
        <w:t xml:space="preserve"> Федерального закона </w:t>
      </w:r>
      <w:r w:rsidRPr="007876EF">
        <w:rPr>
          <w:b/>
          <w:sz w:val="15"/>
          <w:szCs w:val="15"/>
        </w:rPr>
        <w:t>от 05.05.2014 № 84-ФЗ</w:t>
      </w:r>
      <w:r w:rsidRPr="007876E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7C45DE">
        <w:rPr>
          <w:sz w:val="15"/>
          <w:szCs w:val="15"/>
        </w:rPr>
        <w:t xml:space="preserve"> </w:t>
      </w:r>
      <w:r w:rsidRPr="007876EF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876EF">
        <w:rPr>
          <w:b/>
          <w:sz w:val="15"/>
          <w:szCs w:val="15"/>
        </w:rPr>
        <w:t>пункта 9 части 1 статьи 33, части 3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43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5.3 Содержание дисциплины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1. Научные основы деловой культуры</w:t>
      </w:r>
    </w:p>
    <w:p w:rsidR="00906104" w:rsidRPr="007876EF" w:rsidRDefault="007C45DE" w:rsidP="009061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Обзор видов коммуникаций </w:t>
      </w:r>
      <w:r w:rsidR="00906104" w:rsidRPr="007876EF">
        <w:rPr>
          <w:sz w:val="24"/>
          <w:szCs w:val="24"/>
        </w:rPr>
        <w:t>в бизнесе. Природа коммуникаций. Понятие «деловая культура» Культура как сложная система. Понятие «корпоративная культура». Психологические типы предпринимателя.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российской деловой культуры. Этические принципы ведения  бизнеса в России.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2.  Социально-психологические закономерности в деловом общении</w:t>
      </w: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Вербальные и невербальные средства общения. Основные социально-психологические закономерности в малой социальной группе. Теория черт. Ситуационная теория лидерства. Синтетическая теория лидерства.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tabs>
          <w:tab w:val="left" w:pos="709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>3. Конфликты и способы их разрешения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Причины возникновения конфликтов. Типология конфликтов. Стадии и структура межличностных конфликтов. Пути разрешения конфликтов. 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>Понятие сопротивления. Виды и формы, источники сопротивления. Методы управления сопротивления.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ab/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4. Деловое общение и взаимодействия</w:t>
      </w: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lastRenderedPageBreak/>
        <w:t>Поиск делового партнера. Технология общения. Деловая беседа.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Организация встреч,  совещаний, переговоров. 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Техника создания психологического портрета собеседника. Деловая одежда.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5. Поведение в типичных ситуациях бизнес-общения.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Собеседование: правила поведения на интервью с работодателем. Деловые переговоры. Бизнес-презентация. Организация и проведение протокольных мероприятий. 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Деловой обед. Написание резюме. Все о визитной карточке. Деловая электронная почта. Деловые ситуации по телефону.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 xml:space="preserve">6. </w:t>
      </w:r>
      <w:r w:rsidRPr="007876EF">
        <w:rPr>
          <w:bCs/>
          <w:sz w:val="24"/>
          <w:szCs w:val="24"/>
        </w:rPr>
        <w:t>Этикет в практике деловых отношений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bCs/>
          <w:sz w:val="24"/>
          <w:szCs w:val="24"/>
        </w:rPr>
        <w:t>Деловой мир и этикет жестов. Секреты микродвижений. Профессиональный язык тела. История этикета и протоколов. Современные взгляды на место этикета в деловом общении.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7. Стратегия письменных коммуникаций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Системный подход к эффективным письменным коммуникациям. Письма, содержащие положительные и нейтральные сообщения. Письма с плохими новостями. Убеждающие письма. Служебные записки. Краткие отчеты и предложения. Инструкция деловой документации, политика фирмы и процедуры ее реализации. Планирование и написание отчета. </w:t>
      </w: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8. Международный деловой этикет на стадии установления контакта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национальных стилей ведения переговоров в Европе. Особенности национальных стилей ведения переговоров на Востоке. Обобщенные портреты предпринимателя-женщины и предпринимателя-мужчины. Женщины в бизнесе: тенденции процесса.</w:t>
      </w:r>
    </w:p>
    <w:p w:rsidR="00906104" w:rsidRPr="007876EF" w:rsidRDefault="00906104" w:rsidP="00906104">
      <w:pPr>
        <w:tabs>
          <w:tab w:val="left" w:pos="709"/>
        </w:tabs>
        <w:jc w:val="both"/>
        <w:rPr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4091A" w:rsidRPr="00685F47">
        <w:rPr>
          <w:rFonts w:ascii="Times New Roman" w:eastAsia="Times New Roman" w:hAnsi="Times New Roman"/>
          <w:sz w:val="24"/>
          <w:szCs w:val="24"/>
          <w:lang w:eastAsia="zh-TW"/>
        </w:rPr>
        <w:t>Техника эффективных бизнес-коммуникаций</w:t>
      </w:r>
      <w:r w:rsidRPr="00685F47">
        <w:rPr>
          <w:rFonts w:ascii="Times New Roman" w:hAnsi="Times New Roman"/>
          <w:sz w:val="24"/>
          <w:szCs w:val="24"/>
        </w:rPr>
        <w:t>»</w:t>
      </w:r>
      <w:r w:rsidR="007C45DE">
        <w:rPr>
          <w:rFonts w:ascii="Times New Roman" w:hAnsi="Times New Roman"/>
          <w:sz w:val="24"/>
          <w:szCs w:val="24"/>
        </w:rPr>
        <w:t>/</w:t>
      </w:r>
      <w:r w:rsidR="003E5E20">
        <w:rPr>
          <w:rFonts w:ascii="Times New Roman" w:hAnsi="Times New Roman"/>
          <w:sz w:val="24"/>
          <w:szCs w:val="24"/>
        </w:rPr>
        <w:t>В.Г. Демьянов</w:t>
      </w:r>
      <w:r w:rsidRPr="007876EF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3E5E20">
        <w:rPr>
          <w:rFonts w:ascii="Times New Roman" w:hAnsi="Times New Roman"/>
          <w:sz w:val="24"/>
          <w:szCs w:val="24"/>
        </w:rPr>
        <w:t>9</w:t>
      </w:r>
      <w:r w:rsidRPr="007876EF">
        <w:rPr>
          <w:rFonts w:ascii="Times New Roman" w:hAnsi="Times New Roman"/>
          <w:sz w:val="24"/>
          <w:szCs w:val="24"/>
        </w:rPr>
        <w:t xml:space="preserve">. 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14091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7</w:t>
      </w:r>
      <w:r w:rsidR="0004079A" w:rsidRPr="007876EF">
        <w:rPr>
          <w:b/>
          <w:sz w:val="24"/>
          <w:szCs w:val="24"/>
        </w:rPr>
        <w:t xml:space="preserve">. Перечень основной и дополнительной учебной литературы, необходимой </w:t>
      </w:r>
      <w:r w:rsidR="0004079A" w:rsidRPr="007876EF">
        <w:rPr>
          <w:b/>
          <w:sz w:val="24"/>
          <w:szCs w:val="24"/>
        </w:rPr>
        <w:lastRenderedPageBreak/>
        <w:t>для освоения дисциплины</w:t>
      </w:r>
    </w:p>
    <w:p w:rsidR="0078047F" w:rsidRDefault="0078047F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4079A" w:rsidRPr="003E5E20" w:rsidRDefault="0004079A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E5E20">
        <w:rPr>
          <w:b/>
          <w:bCs/>
          <w:i/>
          <w:sz w:val="24"/>
          <w:szCs w:val="24"/>
        </w:rPr>
        <w:t>Основная:</w:t>
      </w:r>
    </w:p>
    <w:p w:rsidR="007A4584" w:rsidRPr="003E5E20" w:rsidRDefault="007A4584" w:rsidP="007A4584">
      <w:pPr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1. . </w:t>
      </w:r>
      <w:r w:rsidR="003E5E20" w:rsidRPr="003E5E20">
        <w:rPr>
          <w:sz w:val="24"/>
          <w:szCs w:val="24"/>
        </w:rPr>
        <w:t xml:space="preserve">Культура речи. Научная речь : учебное пособие для бакалавриата и магистратуры / В. В. Химик [и др.] ; под редакцией В. В. Химика, Л. Б. Волковой. — 2-е изд., испр. и доп. — Москва : Издательство Юрайт, 2018. — 270 с. — (Бакалавр и магистр. Модуль). — ISBN 978-5-534-06603-6. — Текст : электронный // ЭБС Юрайт [сайт]. — URL: </w:t>
      </w:r>
      <w:hyperlink r:id="rId8" w:history="1">
        <w:r w:rsidR="00130FC1">
          <w:rPr>
            <w:rStyle w:val="a8"/>
            <w:sz w:val="24"/>
            <w:szCs w:val="24"/>
          </w:rPr>
          <w:t>https://biblio-online.ru/bcode/412097</w:t>
        </w:r>
      </w:hyperlink>
    </w:p>
    <w:p w:rsidR="007A4584" w:rsidRPr="003E5E20" w:rsidRDefault="007A4584" w:rsidP="007A4584">
      <w:pPr>
        <w:tabs>
          <w:tab w:val="left" w:pos="426"/>
        </w:tabs>
        <w:jc w:val="both"/>
        <w:rPr>
          <w:sz w:val="24"/>
          <w:szCs w:val="24"/>
        </w:rPr>
      </w:pPr>
      <w:r w:rsidRPr="003E5E20">
        <w:rPr>
          <w:rFonts w:eastAsia="Calibri"/>
          <w:sz w:val="24"/>
          <w:szCs w:val="24"/>
        </w:rPr>
        <w:tab/>
        <w:t xml:space="preserve">2. </w:t>
      </w:r>
      <w:r w:rsidR="003E5E20" w:rsidRPr="003E5E20">
        <w:rPr>
          <w:sz w:val="24"/>
          <w:szCs w:val="24"/>
        </w:rPr>
        <w:t xml:space="preserve">Кузнецова, Е. В. Деловые коммуникации [Электронный ресурс] : учебно-методическое пособие / Е. В. Кузнецова. — Электрон. текстовые данные. — Саратов : Вузовское образование, 2017. — 180 c. — 978-5-906172-24-2. </w:t>
      </w:r>
      <w:r w:rsidR="003E5E20" w:rsidRPr="00161690">
        <w:rPr>
          <w:sz w:val="24"/>
          <w:szCs w:val="24"/>
        </w:rPr>
        <w:t>Текст : электронный //</w:t>
      </w:r>
      <w:r w:rsidR="003E5E20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3E5E20" w:rsidRPr="00161690">
        <w:rPr>
          <w:sz w:val="24"/>
          <w:szCs w:val="24"/>
        </w:rPr>
        <w:t xml:space="preserve">ЭБС </w:t>
      </w:r>
      <w:r w:rsidR="003E5E20" w:rsidRPr="00161690">
        <w:rPr>
          <w:color w:val="000000"/>
          <w:sz w:val="24"/>
          <w:szCs w:val="24"/>
          <w:lang w:val="en-US"/>
        </w:rPr>
        <w:t>IPRBooks</w:t>
      </w:r>
      <w:r w:rsidR="003E5E20" w:rsidRPr="00161690">
        <w:rPr>
          <w:sz w:val="24"/>
          <w:szCs w:val="24"/>
        </w:rPr>
        <w:t xml:space="preserve"> [сайт]. — </w:t>
      </w:r>
      <w:r w:rsidR="003E5E20" w:rsidRPr="00161690">
        <w:t xml:space="preserve"> </w:t>
      </w:r>
      <w:r w:rsidR="003E5E20" w:rsidRPr="00161690">
        <w:rPr>
          <w:sz w:val="24"/>
          <w:szCs w:val="24"/>
        </w:rPr>
        <w:t>URL</w:t>
      </w:r>
      <w:r w:rsidR="003E5E20" w:rsidRPr="00161690">
        <w:rPr>
          <w:color w:val="000000"/>
          <w:sz w:val="24"/>
          <w:szCs w:val="24"/>
          <w:shd w:val="clear" w:color="auto" w:fill="FCFCFC"/>
        </w:rPr>
        <w:t>:</w:t>
      </w:r>
      <w:r w:rsidR="003E5E20">
        <w:rPr>
          <w:color w:val="000000"/>
          <w:sz w:val="24"/>
          <w:szCs w:val="24"/>
          <w:shd w:val="clear" w:color="auto" w:fill="FCFCFC"/>
        </w:rPr>
        <w:t xml:space="preserve"> </w:t>
      </w:r>
      <w:hyperlink r:id="rId9" w:history="1">
        <w:r w:rsidR="00130FC1">
          <w:rPr>
            <w:rStyle w:val="a8"/>
            <w:sz w:val="24"/>
            <w:szCs w:val="24"/>
            <w:shd w:val="clear" w:color="auto" w:fill="FCFCFC"/>
          </w:rPr>
          <w:t>http://www.iprbookshop.ru/61079.html</w:t>
        </w:r>
      </w:hyperlink>
      <w:r w:rsidR="003E5E20" w:rsidRPr="003E5E20">
        <w:rPr>
          <w:sz w:val="24"/>
          <w:szCs w:val="24"/>
        </w:rPr>
        <w:t xml:space="preserve"> </w:t>
      </w:r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  <w:r w:rsidRPr="003E5E20">
        <w:rPr>
          <w:iCs/>
          <w:sz w:val="24"/>
          <w:szCs w:val="24"/>
          <w:shd w:val="clear" w:color="auto" w:fill="FFFFFF"/>
        </w:rPr>
        <w:t xml:space="preserve">3. </w:t>
      </w:r>
      <w:r w:rsidR="003E5E20" w:rsidRPr="003E5E20">
        <w:rPr>
          <w:i/>
          <w:iCs/>
          <w:sz w:val="24"/>
          <w:szCs w:val="24"/>
        </w:rPr>
        <w:t xml:space="preserve">Колышкина, Т. Б. </w:t>
      </w:r>
      <w:r w:rsidR="003E5E20" w:rsidRPr="003E5E20">
        <w:rPr>
          <w:sz w:val="24"/>
          <w:szCs w:val="24"/>
        </w:rPr>
        <w:t xml:space="preserve">Деловые коммуникации, документооборот и делопроизводство : учебное пособие для прикладного бакалавриата / Т. Б. Колышкина, И. В. Шустина. — 2-е изд., испр. и доп. — Москва : Издательство Юрайт, 2018. — 163 с. — (Бакалавр. Прикладной курс). — ISBN 978-5-534-07299-0. — Текст : электронный // ЭБС Юрайт [сайт]. — URL: </w:t>
      </w:r>
      <w:hyperlink r:id="rId10" w:history="1">
        <w:r w:rsidR="00130FC1">
          <w:rPr>
            <w:rStyle w:val="a8"/>
            <w:sz w:val="24"/>
            <w:szCs w:val="24"/>
          </w:rPr>
          <w:t>https://biblio-online.ru/bcode/422837</w:t>
        </w:r>
      </w:hyperlink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</w:p>
    <w:p w:rsidR="007A4584" w:rsidRPr="003E5E20" w:rsidRDefault="007A4584" w:rsidP="007A4584">
      <w:pPr>
        <w:ind w:firstLine="709"/>
        <w:rPr>
          <w:rFonts w:eastAsia="Calibri"/>
          <w:i/>
          <w:sz w:val="24"/>
          <w:szCs w:val="24"/>
        </w:rPr>
      </w:pPr>
      <w:r w:rsidRPr="003E5E20">
        <w:rPr>
          <w:rFonts w:eastAsia="Calibri"/>
          <w:b/>
          <w:bCs/>
          <w:i/>
          <w:sz w:val="24"/>
          <w:szCs w:val="24"/>
        </w:rPr>
        <w:t>Дополнительная:</w:t>
      </w:r>
    </w:p>
    <w:p w:rsidR="007A4584" w:rsidRPr="003E5E20" w:rsidRDefault="007A4584" w:rsidP="007A4584">
      <w:pPr>
        <w:spacing w:after="14"/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1.  </w:t>
      </w:r>
      <w:r w:rsidR="003E5E20" w:rsidRPr="003E5E20">
        <w:rPr>
          <w:i/>
          <w:iCs/>
          <w:sz w:val="24"/>
          <w:szCs w:val="24"/>
        </w:rPr>
        <w:t xml:space="preserve">Дзялошинский, И. М. </w:t>
      </w:r>
      <w:r w:rsidR="003E5E20" w:rsidRPr="003E5E20">
        <w:rPr>
          <w:sz w:val="24"/>
          <w:szCs w:val="24"/>
        </w:rPr>
        <w:t xml:space="preserve">Деловые коммуникации. Теория и практика : учебник для бакалавров / И. М. Дзялошинский, М. А. Пильгун. — Москва : Издательство Юрайт, 2019. — 433 с. — (Бакалавр. Академический курс). — ISBN 978-5-9916-3044-3. — Текст: электронный // ЭБС Юрайт [сайт]. — URL: </w:t>
      </w:r>
      <w:hyperlink r:id="rId11" w:history="1">
        <w:r w:rsidR="00130FC1">
          <w:rPr>
            <w:rStyle w:val="a8"/>
            <w:sz w:val="24"/>
            <w:szCs w:val="24"/>
          </w:rPr>
          <w:t>https://biblio-online.ru/bcode/425851</w:t>
        </w:r>
      </w:hyperlink>
    </w:p>
    <w:p w:rsidR="007A4584" w:rsidRPr="003E5E20" w:rsidRDefault="007A4584" w:rsidP="00202195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   2.  </w:t>
      </w:r>
      <w:r w:rsidR="003E5E20" w:rsidRPr="003E5E20">
        <w:rPr>
          <w:i/>
          <w:iCs/>
          <w:sz w:val="24"/>
          <w:szCs w:val="24"/>
        </w:rPr>
        <w:t xml:space="preserve">Садовская, В. С. </w:t>
      </w:r>
      <w:r w:rsidR="003E5E20" w:rsidRPr="003E5E20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2018. — 169 с. — (Бакалавр. Прикладной курс). — ISBN 978-5-534-06390-5. — Текст : электронный // ЭБС Юрайт [сайт]. — URL: </w:t>
      </w:r>
      <w:hyperlink r:id="rId12" w:history="1">
        <w:r w:rsidR="00130FC1">
          <w:rPr>
            <w:rStyle w:val="a8"/>
            <w:sz w:val="24"/>
            <w:szCs w:val="24"/>
          </w:rPr>
          <w:t>https://biblio-online.ru/bcode/411649</w:t>
        </w:r>
      </w:hyperlink>
    </w:p>
    <w:p w:rsidR="0004079A" w:rsidRPr="007876EF" w:rsidRDefault="0004079A" w:rsidP="0004079A">
      <w:pPr>
        <w:ind w:left="720"/>
        <w:jc w:val="both"/>
        <w:rPr>
          <w:b/>
          <w:i/>
          <w:sz w:val="24"/>
          <w:szCs w:val="24"/>
        </w:rPr>
      </w:pPr>
    </w:p>
    <w:p w:rsidR="0004079A" w:rsidRPr="007876EF" w:rsidRDefault="007876EF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8</w:t>
      </w:r>
      <w:r w:rsidR="0004079A" w:rsidRPr="007876E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ЭБС </w:t>
      </w:r>
      <w:r w:rsidRPr="007876EF">
        <w:rPr>
          <w:rFonts w:ascii="Times New Roman" w:hAnsi="Times New Roman"/>
          <w:sz w:val="24"/>
          <w:szCs w:val="24"/>
          <w:lang w:val="en-US"/>
        </w:rPr>
        <w:t>IPRBooks</w:t>
      </w:r>
      <w:r w:rsidRPr="007876E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23C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FC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организации, так и вне ее.</w:t>
      </w:r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указанным в рабочих программах;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 результатов освоения основной образовательной программы;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образовательных технологий;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образовательного процесса;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7876EF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9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того чтобы успешно освоить дисциплину </w:t>
      </w:r>
      <w:r w:rsidRPr="007876EF">
        <w:rPr>
          <w:bCs/>
          <w:sz w:val="24"/>
          <w:szCs w:val="24"/>
        </w:rPr>
        <w:t>«</w:t>
      </w:r>
      <w:r w:rsidR="007C45DE" w:rsidRPr="00685F47">
        <w:rPr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bCs/>
          <w:sz w:val="24"/>
          <w:szCs w:val="24"/>
        </w:rPr>
        <w:t xml:space="preserve">» </w:t>
      </w:r>
      <w:r w:rsidRPr="007876EF">
        <w:rPr>
          <w:sz w:val="24"/>
          <w:szCs w:val="24"/>
        </w:rPr>
        <w:t>обучающиеся должны выполнить следующие методические указания.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>лекционного типа</w:t>
      </w:r>
      <w:r w:rsidRPr="007876EF">
        <w:rPr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 xml:space="preserve">семинарского типа: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</w:t>
      </w:r>
      <w:r w:rsidRPr="007876EF">
        <w:rPr>
          <w:sz w:val="24"/>
          <w:szCs w:val="24"/>
        </w:rPr>
        <w:lastRenderedPageBreak/>
        <w:t>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876EF">
        <w:rPr>
          <w:b/>
          <w:sz w:val="24"/>
          <w:szCs w:val="24"/>
        </w:rPr>
        <w:t>самостоятельной работы: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</w:t>
      </w:r>
      <w:r w:rsidRPr="007876EF">
        <w:rPr>
          <w:sz w:val="24"/>
          <w:szCs w:val="24"/>
        </w:rPr>
        <w:lastRenderedPageBreak/>
        <w:t>делает вывод о наибольшей убедительности той или иной позиции.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Следующим этапом работы</w:t>
      </w:r>
      <w:r w:rsidRPr="007876EF">
        <w:rPr>
          <w:b/>
          <w:bCs/>
          <w:sz w:val="24"/>
          <w:szCs w:val="24"/>
        </w:rPr>
        <w:t xml:space="preserve"> </w:t>
      </w:r>
      <w:r w:rsidRPr="007876E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876E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b/>
          <w:bCs/>
          <w:sz w:val="24"/>
          <w:szCs w:val="24"/>
        </w:rPr>
        <w:t>Подготовка к промежуточной аттестации</w:t>
      </w:r>
      <w:r w:rsidRPr="007876EF">
        <w:rPr>
          <w:bCs/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подготовке к промежуточной аттестации целесообразно: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прочитать рекомендованную литературу;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7876EF" w:rsidP="0004079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10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компьютерное тестирование;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демонстрация мультимедийных материалов.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ПЕРЕЧЕНЬ ПРОГРАММНОГО ОБЕСПЕЧЕНИЯ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</w:r>
      <w:r w:rsidRPr="007876EF">
        <w:rPr>
          <w:sz w:val="24"/>
          <w:szCs w:val="24"/>
          <w:lang w:val="en-US"/>
        </w:rPr>
        <w:t>Microsoft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lang w:val="en-US"/>
        </w:rPr>
        <w:t>Windows</w:t>
      </w:r>
      <w:r w:rsidRPr="007876EF">
        <w:rPr>
          <w:sz w:val="24"/>
          <w:szCs w:val="24"/>
        </w:rPr>
        <w:t xml:space="preserve"> 10 </w:t>
      </w:r>
      <w:r w:rsidRPr="007876EF">
        <w:rPr>
          <w:sz w:val="24"/>
          <w:szCs w:val="24"/>
          <w:lang w:val="en-US"/>
        </w:rPr>
        <w:t>Professional</w:t>
      </w:r>
      <w:r w:rsidRPr="007876EF">
        <w:rPr>
          <w:sz w:val="24"/>
          <w:szCs w:val="24"/>
        </w:rPr>
        <w:t xml:space="preserve">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Windows XP Professional SP3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Office Professional 2007 Russian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</w:r>
      <w:r w:rsidRPr="007876EF">
        <w:rPr>
          <w:bCs/>
          <w:sz w:val="24"/>
          <w:szCs w:val="24"/>
          <w:lang w:val="en-US"/>
        </w:rPr>
        <w:t>C</w:t>
      </w:r>
      <w:r w:rsidRPr="007876E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7876EF">
        <w:rPr>
          <w:bCs/>
          <w:sz w:val="24"/>
          <w:szCs w:val="24"/>
          <w:lang w:val="en-US"/>
        </w:rPr>
        <w:t>LibreOffice</w:t>
      </w:r>
      <w:r w:rsidRPr="007876EF">
        <w:rPr>
          <w:bCs/>
          <w:sz w:val="24"/>
          <w:szCs w:val="24"/>
        </w:rPr>
        <w:t xml:space="preserve"> 6.0.3.2 </w:t>
      </w:r>
      <w:r w:rsidRPr="007876EF">
        <w:rPr>
          <w:bCs/>
          <w:sz w:val="24"/>
          <w:szCs w:val="24"/>
          <w:lang w:val="en-US"/>
        </w:rPr>
        <w:t>Stable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Антивирус Касперского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Cистема управления курсами LMS Русский Moodle 3KL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ПЕРЕЧЕНЬ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«Консультант Плюс»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«Гарант»</w:t>
      </w:r>
    </w:p>
    <w:p w:rsidR="0004079A" w:rsidRPr="007876EF" w:rsidRDefault="0004079A" w:rsidP="0004079A"/>
    <w:p w:rsidR="0004079A" w:rsidRPr="007876EF" w:rsidRDefault="0004079A" w:rsidP="0004079A"/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1</w:t>
      </w:r>
      <w:r w:rsidR="007876EF" w:rsidRPr="007876EF">
        <w:rPr>
          <w:b/>
          <w:sz w:val="24"/>
          <w:szCs w:val="24"/>
        </w:rPr>
        <w:t>1</w:t>
      </w:r>
      <w:r w:rsidRPr="007876EF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876EF">
        <w:rPr>
          <w:b/>
          <w:sz w:val="24"/>
          <w:szCs w:val="24"/>
        </w:rPr>
        <w:t>38.03.0</w:t>
      </w:r>
      <w:r w:rsidR="007876EF" w:rsidRPr="007876EF">
        <w:rPr>
          <w:b/>
          <w:sz w:val="24"/>
          <w:szCs w:val="24"/>
        </w:rPr>
        <w:t>2</w:t>
      </w:r>
      <w:r w:rsidRPr="007876EF">
        <w:rPr>
          <w:b/>
          <w:sz w:val="24"/>
          <w:szCs w:val="24"/>
        </w:rPr>
        <w:t xml:space="preserve"> </w:t>
      </w:r>
      <w:r w:rsidR="007876EF" w:rsidRPr="007876EF">
        <w:rPr>
          <w:b/>
          <w:sz w:val="24"/>
          <w:szCs w:val="24"/>
        </w:rPr>
        <w:t>Менеджмент</w:t>
      </w:r>
      <w:r w:rsidRPr="007876EF">
        <w:rPr>
          <w:b/>
          <w:sz w:val="24"/>
          <w:szCs w:val="24"/>
        </w:rPr>
        <w:t xml:space="preserve"> </w:t>
      </w:r>
      <w:r w:rsidRPr="007876EF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7876EF">
        <w:rPr>
          <w:sz w:val="24"/>
          <w:szCs w:val="24"/>
          <w:shd w:val="clear" w:color="auto" w:fill="FFFFFF"/>
        </w:rPr>
        <w:t xml:space="preserve"> </w:t>
      </w:r>
      <w:r w:rsidRPr="007876E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7876EF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7876EF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10,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  <w:shd w:val="clear" w:color="auto" w:fill="F9F9F9"/>
        </w:rPr>
      </w:pPr>
      <w:r w:rsidRPr="007876EF">
        <w:rPr>
          <w:sz w:val="24"/>
          <w:szCs w:val="24"/>
        </w:rPr>
        <w:t>2. Для проведения практических занятий:</w:t>
      </w:r>
      <w:r w:rsidRPr="007876EF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7876E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7876E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7876EF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XP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Writer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Calc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Impress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Draw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Math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Base</w:t>
      </w:r>
      <w:r w:rsidRPr="007876EF">
        <w:rPr>
          <w:sz w:val="24"/>
          <w:szCs w:val="24"/>
          <w:shd w:val="clear" w:color="auto" w:fill="F9F9F9"/>
        </w:rPr>
        <w:t>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 , </w:t>
      </w:r>
      <w:r w:rsidRPr="007876EF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7876EF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C23C06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  <w:shd w:val="clear" w:color="auto" w:fill="F9F9F9"/>
        </w:rPr>
        <w:t xml:space="preserve"> </w:t>
      </w:r>
    </w:p>
    <w:p w:rsidR="0004079A" w:rsidRPr="007876EF" w:rsidRDefault="0004079A" w:rsidP="0004079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7876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XP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Kaspersky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Endpoint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Security</w:t>
      </w:r>
      <w:r w:rsidRPr="007876EF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7876EF">
        <w:rPr>
          <w:sz w:val="24"/>
          <w:szCs w:val="24"/>
          <w:shd w:val="clear" w:color="auto" w:fill="F9F9F9"/>
          <w:lang w:val="en-US"/>
        </w:rPr>
        <w:t>SkyDNS</w:t>
      </w:r>
      <w:r w:rsidRPr="007876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, </w:t>
      </w:r>
      <w:r w:rsidRPr="007876EF">
        <w:rPr>
          <w:sz w:val="24"/>
          <w:szCs w:val="24"/>
          <w:shd w:val="clear" w:color="auto" w:fill="F9F9F9"/>
        </w:rPr>
        <w:t xml:space="preserve">Интернет шлюз </w:t>
      </w:r>
      <w:r w:rsidRPr="007876EF">
        <w:rPr>
          <w:sz w:val="24"/>
          <w:szCs w:val="24"/>
          <w:shd w:val="clear" w:color="auto" w:fill="F9F9F9"/>
          <w:lang w:val="en-US"/>
        </w:rPr>
        <w:t>Traffic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Inspector</w:t>
      </w:r>
      <w:r w:rsidRPr="007876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7876EF">
        <w:rPr>
          <w:sz w:val="24"/>
          <w:szCs w:val="24"/>
          <w:shd w:val="clear" w:color="auto" w:fill="F9F9F9"/>
          <w:lang w:val="en-US"/>
        </w:rPr>
        <w:t>IPRbooks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C23C06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,</w:t>
      </w:r>
      <w:r w:rsidRPr="007876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7876EF">
        <w:rPr>
          <w:sz w:val="24"/>
          <w:szCs w:val="24"/>
          <w:shd w:val="clear" w:color="auto" w:fill="F9F9F9"/>
          <w:lang w:val="en-US"/>
        </w:rPr>
        <w:t>NetBeans</w:t>
      </w:r>
      <w:r w:rsidRPr="007876EF">
        <w:rPr>
          <w:sz w:val="24"/>
          <w:szCs w:val="24"/>
          <w:shd w:val="clear" w:color="auto" w:fill="F9F9F9"/>
        </w:rPr>
        <w:t xml:space="preserve"> 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unaWFE</w:t>
      </w:r>
      <w:r w:rsidRPr="007876EF">
        <w:rPr>
          <w:sz w:val="24"/>
          <w:szCs w:val="24"/>
          <w:shd w:val="clear" w:color="auto" w:fill="F9F9F9"/>
        </w:rPr>
        <w:t>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Moodle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PSPP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GIMP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Inkscape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Scribus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Audacity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Avidemux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Deductor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Studio</w:t>
      </w:r>
      <w:r w:rsidRPr="007876EF">
        <w:rPr>
          <w:sz w:val="24"/>
          <w:szCs w:val="24"/>
          <w:shd w:val="clear" w:color="auto" w:fill="F9F9F9"/>
        </w:rPr>
        <w:t>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23C06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5. Для самостоятельной работы: аудитории</w:t>
      </w:r>
      <w:r w:rsidRPr="007876E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7876E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23C06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</w:t>
      </w:r>
    </w:p>
    <w:p w:rsidR="005F095D" w:rsidRPr="007876EF" w:rsidRDefault="005F095D" w:rsidP="005F095D">
      <w:pPr>
        <w:ind w:firstLine="709"/>
        <w:jc w:val="both"/>
        <w:rPr>
          <w:sz w:val="24"/>
          <w:szCs w:val="24"/>
        </w:rPr>
      </w:pPr>
    </w:p>
    <w:p w:rsidR="00FA5C55" w:rsidRPr="007876EF" w:rsidRDefault="00FA5C55" w:rsidP="00076207">
      <w:pPr>
        <w:ind w:firstLine="709"/>
        <w:jc w:val="both"/>
        <w:rPr>
          <w:sz w:val="24"/>
          <w:szCs w:val="24"/>
        </w:rPr>
      </w:pPr>
    </w:p>
    <w:sectPr w:rsidR="00FA5C55" w:rsidRPr="007876E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DB6" w:rsidRDefault="00262DB6" w:rsidP="00160BC1">
      <w:r>
        <w:separator/>
      </w:r>
    </w:p>
  </w:endnote>
  <w:endnote w:type="continuationSeparator" w:id="0">
    <w:p w:rsidR="00262DB6" w:rsidRDefault="00262DB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DB6" w:rsidRDefault="00262DB6" w:rsidP="00160BC1">
      <w:r>
        <w:separator/>
      </w:r>
    </w:p>
  </w:footnote>
  <w:footnote w:type="continuationSeparator" w:id="0">
    <w:p w:rsidR="00262DB6" w:rsidRDefault="00262DB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178"/>
    <w:multiLevelType w:val="hybridMultilevel"/>
    <w:tmpl w:val="B434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AC888334"/>
    <w:lvl w:ilvl="0" w:tplc="D28A8D6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BDC491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40374"/>
    <w:multiLevelType w:val="hybridMultilevel"/>
    <w:tmpl w:val="44E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7599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8"/>
  </w:num>
  <w:num w:numId="18">
    <w:abstractNumId w:val="15"/>
  </w:num>
  <w:num w:numId="19">
    <w:abstractNumId w:val="2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4C51"/>
    <w:rsid w:val="00017BED"/>
    <w:rsid w:val="00027D2C"/>
    <w:rsid w:val="00027E5B"/>
    <w:rsid w:val="00032C02"/>
    <w:rsid w:val="000370DA"/>
    <w:rsid w:val="00037461"/>
    <w:rsid w:val="0004079A"/>
    <w:rsid w:val="00050FCE"/>
    <w:rsid w:val="00051AEE"/>
    <w:rsid w:val="00060A01"/>
    <w:rsid w:val="00064AA9"/>
    <w:rsid w:val="000658A6"/>
    <w:rsid w:val="00066B8C"/>
    <w:rsid w:val="00074AE6"/>
    <w:rsid w:val="00076207"/>
    <w:rsid w:val="000835F5"/>
    <w:rsid w:val="000875BF"/>
    <w:rsid w:val="000911D1"/>
    <w:rsid w:val="0009297B"/>
    <w:rsid w:val="000934C4"/>
    <w:rsid w:val="000A2EF9"/>
    <w:rsid w:val="000A4FAC"/>
    <w:rsid w:val="000B1331"/>
    <w:rsid w:val="000B40A9"/>
    <w:rsid w:val="000B55A8"/>
    <w:rsid w:val="000B7795"/>
    <w:rsid w:val="000C4546"/>
    <w:rsid w:val="000C5712"/>
    <w:rsid w:val="000D07C6"/>
    <w:rsid w:val="000D4429"/>
    <w:rsid w:val="000D6DE5"/>
    <w:rsid w:val="000E37E9"/>
    <w:rsid w:val="000E43E9"/>
    <w:rsid w:val="000F20B2"/>
    <w:rsid w:val="00102E02"/>
    <w:rsid w:val="00104947"/>
    <w:rsid w:val="00104A75"/>
    <w:rsid w:val="00114770"/>
    <w:rsid w:val="001154C3"/>
    <w:rsid w:val="001165D0"/>
    <w:rsid w:val="001166B7"/>
    <w:rsid w:val="001167A8"/>
    <w:rsid w:val="001254AB"/>
    <w:rsid w:val="00125EAE"/>
    <w:rsid w:val="00127108"/>
    <w:rsid w:val="00127DEA"/>
    <w:rsid w:val="00130FC1"/>
    <w:rsid w:val="00131CDA"/>
    <w:rsid w:val="00132F57"/>
    <w:rsid w:val="001347FE"/>
    <w:rsid w:val="00136CF9"/>
    <w:rsid w:val="001378B1"/>
    <w:rsid w:val="0014091A"/>
    <w:rsid w:val="00144193"/>
    <w:rsid w:val="0015639D"/>
    <w:rsid w:val="00160BC1"/>
    <w:rsid w:val="00161C70"/>
    <w:rsid w:val="0017084F"/>
    <w:rsid w:val="001716A9"/>
    <w:rsid w:val="00176D78"/>
    <w:rsid w:val="00181AAB"/>
    <w:rsid w:val="00184A5F"/>
    <w:rsid w:val="00184F65"/>
    <w:rsid w:val="001871AA"/>
    <w:rsid w:val="001959E2"/>
    <w:rsid w:val="001A6533"/>
    <w:rsid w:val="001B06FF"/>
    <w:rsid w:val="001B7F71"/>
    <w:rsid w:val="001C4FED"/>
    <w:rsid w:val="001C6305"/>
    <w:rsid w:val="001C7DCC"/>
    <w:rsid w:val="001D7788"/>
    <w:rsid w:val="001D7E91"/>
    <w:rsid w:val="001F11DE"/>
    <w:rsid w:val="001F1772"/>
    <w:rsid w:val="001F3561"/>
    <w:rsid w:val="00202195"/>
    <w:rsid w:val="00205EBC"/>
    <w:rsid w:val="00207E2E"/>
    <w:rsid w:val="00207FB7"/>
    <w:rsid w:val="00211C1B"/>
    <w:rsid w:val="002154F5"/>
    <w:rsid w:val="002214C9"/>
    <w:rsid w:val="00230A4F"/>
    <w:rsid w:val="00236E31"/>
    <w:rsid w:val="00240A81"/>
    <w:rsid w:val="00245199"/>
    <w:rsid w:val="00262DB6"/>
    <w:rsid w:val="00263185"/>
    <w:rsid w:val="00264C95"/>
    <w:rsid w:val="002657BC"/>
    <w:rsid w:val="00276128"/>
    <w:rsid w:val="0027733F"/>
    <w:rsid w:val="0028174D"/>
    <w:rsid w:val="00285E58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5047"/>
    <w:rsid w:val="002C7582"/>
    <w:rsid w:val="002D6AC0"/>
    <w:rsid w:val="002E4CB7"/>
    <w:rsid w:val="002F1564"/>
    <w:rsid w:val="00315AB7"/>
    <w:rsid w:val="0032166A"/>
    <w:rsid w:val="00330957"/>
    <w:rsid w:val="00333673"/>
    <w:rsid w:val="0033546E"/>
    <w:rsid w:val="00346427"/>
    <w:rsid w:val="00355C7E"/>
    <w:rsid w:val="003618C2"/>
    <w:rsid w:val="00363097"/>
    <w:rsid w:val="00365758"/>
    <w:rsid w:val="003668E3"/>
    <w:rsid w:val="00377ABA"/>
    <w:rsid w:val="00384737"/>
    <w:rsid w:val="00390B62"/>
    <w:rsid w:val="003A3494"/>
    <w:rsid w:val="003A3B44"/>
    <w:rsid w:val="003A4A0C"/>
    <w:rsid w:val="003A57B5"/>
    <w:rsid w:val="003A6FB0"/>
    <w:rsid w:val="003A71E4"/>
    <w:rsid w:val="003B057C"/>
    <w:rsid w:val="003B4D30"/>
    <w:rsid w:val="003B7F71"/>
    <w:rsid w:val="003D47C6"/>
    <w:rsid w:val="003E126B"/>
    <w:rsid w:val="003E17A7"/>
    <w:rsid w:val="003E2AF1"/>
    <w:rsid w:val="003E5E20"/>
    <w:rsid w:val="00400491"/>
    <w:rsid w:val="0040356D"/>
    <w:rsid w:val="00407242"/>
    <w:rsid w:val="00407404"/>
    <w:rsid w:val="004110F5"/>
    <w:rsid w:val="00412597"/>
    <w:rsid w:val="00435249"/>
    <w:rsid w:val="00442EAC"/>
    <w:rsid w:val="0046365B"/>
    <w:rsid w:val="0047224A"/>
    <w:rsid w:val="0047572F"/>
    <w:rsid w:val="0047633A"/>
    <w:rsid w:val="0048300E"/>
    <w:rsid w:val="00484079"/>
    <w:rsid w:val="0049217A"/>
    <w:rsid w:val="004960CB"/>
    <w:rsid w:val="004A2C0D"/>
    <w:rsid w:val="004A2E62"/>
    <w:rsid w:val="004A52C3"/>
    <w:rsid w:val="004A68C9"/>
    <w:rsid w:val="004B13BA"/>
    <w:rsid w:val="004C211F"/>
    <w:rsid w:val="004C5815"/>
    <w:rsid w:val="004C6DB3"/>
    <w:rsid w:val="004D1996"/>
    <w:rsid w:val="004D43F1"/>
    <w:rsid w:val="004D7F61"/>
    <w:rsid w:val="004E0C3F"/>
    <w:rsid w:val="004E3D82"/>
    <w:rsid w:val="004E4CD6"/>
    <w:rsid w:val="004E4DB2"/>
    <w:rsid w:val="004E62F1"/>
    <w:rsid w:val="004E753A"/>
    <w:rsid w:val="004F3C72"/>
    <w:rsid w:val="004F3D19"/>
    <w:rsid w:val="0050427E"/>
    <w:rsid w:val="00516F43"/>
    <w:rsid w:val="00520FB6"/>
    <w:rsid w:val="005362E6"/>
    <w:rsid w:val="00537A62"/>
    <w:rsid w:val="00540F31"/>
    <w:rsid w:val="00542BF3"/>
    <w:rsid w:val="00565480"/>
    <w:rsid w:val="005669CB"/>
    <w:rsid w:val="005702D3"/>
    <w:rsid w:val="00570C40"/>
    <w:rsid w:val="00572F9F"/>
    <w:rsid w:val="00573E67"/>
    <w:rsid w:val="005816EA"/>
    <w:rsid w:val="00582969"/>
    <w:rsid w:val="00583C2E"/>
    <w:rsid w:val="00584FE8"/>
    <w:rsid w:val="00586FAD"/>
    <w:rsid w:val="005915BA"/>
    <w:rsid w:val="00591B36"/>
    <w:rsid w:val="0059249C"/>
    <w:rsid w:val="00595A2A"/>
    <w:rsid w:val="005A28FC"/>
    <w:rsid w:val="005B3F36"/>
    <w:rsid w:val="005B42F5"/>
    <w:rsid w:val="005B47CE"/>
    <w:rsid w:val="005B73F9"/>
    <w:rsid w:val="005C13E4"/>
    <w:rsid w:val="005C20F0"/>
    <w:rsid w:val="005C3AEB"/>
    <w:rsid w:val="005C3E07"/>
    <w:rsid w:val="005C7091"/>
    <w:rsid w:val="005C7567"/>
    <w:rsid w:val="005D206B"/>
    <w:rsid w:val="005E033D"/>
    <w:rsid w:val="005E6765"/>
    <w:rsid w:val="005E7E41"/>
    <w:rsid w:val="005F095D"/>
    <w:rsid w:val="005F2349"/>
    <w:rsid w:val="006000AE"/>
    <w:rsid w:val="00601666"/>
    <w:rsid w:val="006044B4"/>
    <w:rsid w:val="00607E17"/>
    <w:rsid w:val="006118F6"/>
    <w:rsid w:val="00624E28"/>
    <w:rsid w:val="00641D51"/>
    <w:rsid w:val="00642A2F"/>
    <w:rsid w:val="006439F4"/>
    <w:rsid w:val="0065477D"/>
    <w:rsid w:val="00655179"/>
    <w:rsid w:val="00655EE7"/>
    <w:rsid w:val="0065606F"/>
    <w:rsid w:val="00656AC4"/>
    <w:rsid w:val="0066640D"/>
    <w:rsid w:val="006724BA"/>
    <w:rsid w:val="00676914"/>
    <w:rsid w:val="00681665"/>
    <w:rsid w:val="00685F47"/>
    <w:rsid w:val="00687A0C"/>
    <w:rsid w:val="00687B3A"/>
    <w:rsid w:val="00692DD7"/>
    <w:rsid w:val="00693E07"/>
    <w:rsid w:val="006951F4"/>
    <w:rsid w:val="006B0CA3"/>
    <w:rsid w:val="006C638E"/>
    <w:rsid w:val="006D108C"/>
    <w:rsid w:val="006D15B6"/>
    <w:rsid w:val="006D1BB4"/>
    <w:rsid w:val="006D6805"/>
    <w:rsid w:val="006E1872"/>
    <w:rsid w:val="006E39C7"/>
    <w:rsid w:val="006E5C19"/>
    <w:rsid w:val="006F555B"/>
    <w:rsid w:val="007024C6"/>
    <w:rsid w:val="00705814"/>
    <w:rsid w:val="00705FB5"/>
    <w:rsid w:val="007066B1"/>
    <w:rsid w:val="007111ED"/>
    <w:rsid w:val="00713D44"/>
    <w:rsid w:val="007327FE"/>
    <w:rsid w:val="00733CB5"/>
    <w:rsid w:val="00736833"/>
    <w:rsid w:val="00741229"/>
    <w:rsid w:val="0074138B"/>
    <w:rsid w:val="007512C7"/>
    <w:rsid w:val="00752936"/>
    <w:rsid w:val="007542F9"/>
    <w:rsid w:val="0076201E"/>
    <w:rsid w:val="00764497"/>
    <w:rsid w:val="0077209B"/>
    <w:rsid w:val="007751FE"/>
    <w:rsid w:val="0077597C"/>
    <w:rsid w:val="00777B09"/>
    <w:rsid w:val="0078047F"/>
    <w:rsid w:val="00780FD6"/>
    <w:rsid w:val="00781ADF"/>
    <w:rsid w:val="00783D3E"/>
    <w:rsid w:val="00785842"/>
    <w:rsid w:val="007865CB"/>
    <w:rsid w:val="007876EF"/>
    <w:rsid w:val="00793E1B"/>
    <w:rsid w:val="00793F01"/>
    <w:rsid w:val="007A4584"/>
    <w:rsid w:val="007A5EE5"/>
    <w:rsid w:val="007A7E7B"/>
    <w:rsid w:val="007B1B01"/>
    <w:rsid w:val="007B2F12"/>
    <w:rsid w:val="007C277B"/>
    <w:rsid w:val="007C45DE"/>
    <w:rsid w:val="007C5676"/>
    <w:rsid w:val="007C6E53"/>
    <w:rsid w:val="007C6E96"/>
    <w:rsid w:val="007D3839"/>
    <w:rsid w:val="007D5CC1"/>
    <w:rsid w:val="007E10C6"/>
    <w:rsid w:val="007F098D"/>
    <w:rsid w:val="007F4B97"/>
    <w:rsid w:val="007F7A4D"/>
    <w:rsid w:val="00801B83"/>
    <w:rsid w:val="008028F5"/>
    <w:rsid w:val="00802CD9"/>
    <w:rsid w:val="008063D9"/>
    <w:rsid w:val="00813CDA"/>
    <w:rsid w:val="00817D8A"/>
    <w:rsid w:val="00820D1B"/>
    <w:rsid w:val="00823333"/>
    <w:rsid w:val="00823E5A"/>
    <w:rsid w:val="00827A34"/>
    <w:rsid w:val="00835238"/>
    <w:rsid w:val="00836BC5"/>
    <w:rsid w:val="008423FF"/>
    <w:rsid w:val="008518F8"/>
    <w:rsid w:val="00857FC8"/>
    <w:rsid w:val="008645C7"/>
    <w:rsid w:val="0086651C"/>
    <w:rsid w:val="00873BEE"/>
    <w:rsid w:val="00873C99"/>
    <w:rsid w:val="0088272E"/>
    <w:rsid w:val="008B3964"/>
    <w:rsid w:val="008B6331"/>
    <w:rsid w:val="008C5A7F"/>
    <w:rsid w:val="008D352E"/>
    <w:rsid w:val="008E510E"/>
    <w:rsid w:val="008E5E59"/>
    <w:rsid w:val="008E6271"/>
    <w:rsid w:val="008E6CE8"/>
    <w:rsid w:val="00900DA5"/>
    <w:rsid w:val="009035ED"/>
    <w:rsid w:val="00906104"/>
    <w:rsid w:val="00910BAC"/>
    <w:rsid w:val="00920199"/>
    <w:rsid w:val="00921868"/>
    <w:rsid w:val="0092586C"/>
    <w:rsid w:val="0094149E"/>
    <w:rsid w:val="00941875"/>
    <w:rsid w:val="00942A8B"/>
    <w:rsid w:val="00951F6B"/>
    <w:rsid w:val="009528CA"/>
    <w:rsid w:val="00954E45"/>
    <w:rsid w:val="00962FDC"/>
    <w:rsid w:val="00965998"/>
    <w:rsid w:val="00997FC5"/>
    <w:rsid w:val="009A0DAD"/>
    <w:rsid w:val="009C1BFE"/>
    <w:rsid w:val="009E35D2"/>
    <w:rsid w:val="009E7751"/>
    <w:rsid w:val="009F4070"/>
    <w:rsid w:val="00A0434B"/>
    <w:rsid w:val="00A275E4"/>
    <w:rsid w:val="00A31565"/>
    <w:rsid w:val="00A3214D"/>
    <w:rsid w:val="00A32A5F"/>
    <w:rsid w:val="00A44F9E"/>
    <w:rsid w:val="00A51C14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1FBC"/>
    <w:rsid w:val="00AB2091"/>
    <w:rsid w:val="00AC7AA3"/>
    <w:rsid w:val="00AC7C66"/>
    <w:rsid w:val="00AD0669"/>
    <w:rsid w:val="00AD208A"/>
    <w:rsid w:val="00AD4979"/>
    <w:rsid w:val="00AD4A3C"/>
    <w:rsid w:val="00AD52B1"/>
    <w:rsid w:val="00AD6785"/>
    <w:rsid w:val="00AE3177"/>
    <w:rsid w:val="00AE61B0"/>
    <w:rsid w:val="00AE7DC0"/>
    <w:rsid w:val="00AF61EB"/>
    <w:rsid w:val="00AF765D"/>
    <w:rsid w:val="00B129E4"/>
    <w:rsid w:val="00B14050"/>
    <w:rsid w:val="00B31B5E"/>
    <w:rsid w:val="00B43F9B"/>
    <w:rsid w:val="00B44F6C"/>
    <w:rsid w:val="00B44FF6"/>
    <w:rsid w:val="00B46B8F"/>
    <w:rsid w:val="00B5209B"/>
    <w:rsid w:val="00B53F6A"/>
    <w:rsid w:val="00B542D4"/>
    <w:rsid w:val="00B54421"/>
    <w:rsid w:val="00B60809"/>
    <w:rsid w:val="00B642B8"/>
    <w:rsid w:val="00B76880"/>
    <w:rsid w:val="00B817E2"/>
    <w:rsid w:val="00B8484E"/>
    <w:rsid w:val="00B93F5E"/>
    <w:rsid w:val="00BB6C9A"/>
    <w:rsid w:val="00BB70FB"/>
    <w:rsid w:val="00BC5B7E"/>
    <w:rsid w:val="00BD44F9"/>
    <w:rsid w:val="00BE023D"/>
    <w:rsid w:val="00BF1F36"/>
    <w:rsid w:val="00BF22FC"/>
    <w:rsid w:val="00BF29D2"/>
    <w:rsid w:val="00C00DA5"/>
    <w:rsid w:val="00C1245E"/>
    <w:rsid w:val="00C228C5"/>
    <w:rsid w:val="00C23C06"/>
    <w:rsid w:val="00C24EA8"/>
    <w:rsid w:val="00C26026"/>
    <w:rsid w:val="00C308FB"/>
    <w:rsid w:val="00C33468"/>
    <w:rsid w:val="00C3475E"/>
    <w:rsid w:val="00C40C06"/>
    <w:rsid w:val="00C422B8"/>
    <w:rsid w:val="00C42430"/>
    <w:rsid w:val="00C44775"/>
    <w:rsid w:val="00C55E91"/>
    <w:rsid w:val="00C70CA1"/>
    <w:rsid w:val="00C81A5F"/>
    <w:rsid w:val="00C90A7A"/>
    <w:rsid w:val="00C9108B"/>
    <w:rsid w:val="00C93F61"/>
    <w:rsid w:val="00C94464"/>
    <w:rsid w:val="00C953C9"/>
    <w:rsid w:val="00CA0061"/>
    <w:rsid w:val="00CA401A"/>
    <w:rsid w:val="00CA6858"/>
    <w:rsid w:val="00CB27ED"/>
    <w:rsid w:val="00CB61D6"/>
    <w:rsid w:val="00CD1437"/>
    <w:rsid w:val="00CD2F61"/>
    <w:rsid w:val="00CD71C9"/>
    <w:rsid w:val="00CE27AE"/>
    <w:rsid w:val="00CE6C4B"/>
    <w:rsid w:val="00CF12C6"/>
    <w:rsid w:val="00CF2B2F"/>
    <w:rsid w:val="00CF6292"/>
    <w:rsid w:val="00CF6B12"/>
    <w:rsid w:val="00D00602"/>
    <w:rsid w:val="00D02EB8"/>
    <w:rsid w:val="00D152E4"/>
    <w:rsid w:val="00D1640D"/>
    <w:rsid w:val="00D1753D"/>
    <w:rsid w:val="00D23EFA"/>
    <w:rsid w:val="00D34B66"/>
    <w:rsid w:val="00D44188"/>
    <w:rsid w:val="00D443FF"/>
    <w:rsid w:val="00D45319"/>
    <w:rsid w:val="00D63339"/>
    <w:rsid w:val="00D63F9F"/>
    <w:rsid w:val="00D64FFD"/>
    <w:rsid w:val="00D761E8"/>
    <w:rsid w:val="00D83177"/>
    <w:rsid w:val="00D8506D"/>
    <w:rsid w:val="00D90307"/>
    <w:rsid w:val="00D9418A"/>
    <w:rsid w:val="00D94F5E"/>
    <w:rsid w:val="00D97830"/>
    <w:rsid w:val="00DA3FFC"/>
    <w:rsid w:val="00DA489D"/>
    <w:rsid w:val="00DA48D3"/>
    <w:rsid w:val="00DB08E2"/>
    <w:rsid w:val="00DB0A35"/>
    <w:rsid w:val="00DB228F"/>
    <w:rsid w:val="00DB6515"/>
    <w:rsid w:val="00DC13D9"/>
    <w:rsid w:val="00DC1EA8"/>
    <w:rsid w:val="00DC41F1"/>
    <w:rsid w:val="00DC6660"/>
    <w:rsid w:val="00DD03B9"/>
    <w:rsid w:val="00DD54EA"/>
    <w:rsid w:val="00DD6EB4"/>
    <w:rsid w:val="00DE38F3"/>
    <w:rsid w:val="00DE6DF6"/>
    <w:rsid w:val="00DF1076"/>
    <w:rsid w:val="00DF26AA"/>
    <w:rsid w:val="00DF7ED6"/>
    <w:rsid w:val="00E02CDE"/>
    <w:rsid w:val="00E11452"/>
    <w:rsid w:val="00E135CD"/>
    <w:rsid w:val="00E15F00"/>
    <w:rsid w:val="00E17D19"/>
    <w:rsid w:val="00E27F27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6760"/>
    <w:rsid w:val="00EA206F"/>
    <w:rsid w:val="00EA3690"/>
    <w:rsid w:val="00EB0E73"/>
    <w:rsid w:val="00EB1593"/>
    <w:rsid w:val="00EB26AA"/>
    <w:rsid w:val="00ED28E4"/>
    <w:rsid w:val="00ED789C"/>
    <w:rsid w:val="00EE165B"/>
    <w:rsid w:val="00EE2992"/>
    <w:rsid w:val="00EE4D57"/>
    <w:rsid w:val="00EE723A"/>
    <w:rsid w:val="00F00B76"/>
    <w:rsid w:val="00F06316"/>
    <w:rsid w:val="00F06F17"/>
    <w:rsid w:val="00F216B6"/>
    <w:rsid w:val="00F226CA"/>
    <w:rsid w:val="00F228D6"/>
    <w:rsid w:val="00F239D1"/>
    <w:rsid w:val="00F24EDC"/>
    <w:rsid w:val="00F322E1"/>
    <w:rsid w:val="00F342F7"/>
    <w:rsid w:val="00F40FEC"/>
    <w:rsid w:val="00F42549"/>
    <w:rsid w:val="00F53905"/>
    <w:rsid w:val="00F625A5"/>
    <w:rsid w:val="00F63ADF"/>
    <w:rsid w:val="00F63BBC"/>
    <w:rsid w:val="00F65F2D"/>
    <w:rsid w:val="00F8007A"/>
    <w:rsid w:val="00F803A3"/>
    <w:rsid w:val="00F96A96"/>
    <w:rsid w:val="00FA38C0"/>
    <w:rsid w:val="00FA5C55"/>
    <w:rsid w:val="00FA76E7"/>
    <w:rsid w:val="00FB05DD"/>
    <w:rsid w:val="00FB15A7"/>
    <w:rsid w:val="00FB3DFD"/>
    <w:rsid w:val="00FC306B"/>
    <w:rsid w:val="00FD16AB"/>
    <w:rsid w:val="00FD6763"/>
    <w:rsid w:val="00FE107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C8164F-B750-43E1-A78A-3CCF2D4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38">
    <w:name w:val="Font Style38"/>
    <w:basedOn w:val="a0"/>
    <w:uiPriority w:val="99"/>
    <w:rsid w:val="0050427E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no-wikidata">
    <w:name w:val="no-wikidata"/>
    <w:basedOn w:val="a0"/>
    <w:rsid w:val="00076207"/>
  </w:style>
  <w:style w:type="character" w:customStyle="1" w:styleId="a5">
    <w:name w:val="Абзац списка Знак"/>
    <w:basedOn w:val="a0"/>
    <w:link w:val="a4"/>
    <w:uiPriority w:val="34"/>
    <w:locked/>
    <w:rsid w:val="0059249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079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8C5A7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8C5A7F"/>
  </w:style>
  <w:style w:type="character" w:customStyle="1" w:styleId="rvts7">
    <w:name w:val="rvts7"/>
    <w:basedOn w:val="a0"/>
    <w:rsid w:val="008C5A7F"/>
  </w:style>
  <w:style w:type="character" w:styleId="af4">
    <w:name w:val="Unresolved Mention"/>
    <w:basedOn w:val="a0"/>
    <w:uiPriority w:val="99"/>
    <w:semiHidden/>
    <w:unhideWhenUsed/>
    <w:rsid w:val="00C2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09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164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851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code/42283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07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B6E1-E45B-46A9-8938-D87BEBC4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6880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46009</CharactersWithSpaces>
  <SharedDoc>false</SharedDoc>
  <HLinks>
    <vt:vector size="18" baseType="variant"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https://biblio-online.ru/book/4A80D601-7FAD-4A0E-8977-4070D21382D3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http://www.iprbookshop.ru/43234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22</cp:revision>
  <cp:lastPrinted>2017-09-17T07:58:00Z</cp:lastPrinted>
  <dcterms:created xsi:type="dcterms:W3CDTF">2018-12-19T08:59:00Z</dcterms:created>
  <dcterms:modified xsi:type="dcterms:W3CDTF">2022-11-12T13:09:00Z</dcterms:modified>
</cp:coreProperties>
</file>